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5EDC" w14:textId="0781198D" w:rsidR="00530343" w:rsidRPr="00530343" w:rsidRDefault="00530343" w:rsidP="00530343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530343">
        <w:rPr>
          <w:b/>
          <w:sz w:val="28"/>
          <w:szCs w:val="28"/>
          <w:lang w:val="es-ES"/>
        </w:rPr>
        <w:t>Entrega alcalde obras de rehabilitación del primer sorteo en Escuela México Lealtad</w:t>
      </w:r>
    </w:p>
    <w:bookmarkEnd w:id="0"/>
    <w:p w14:paraId="25D50852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78AD08ED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Miércoles 29 de marzo del 2023.- Como parte del primer sorteo de la Cruzada por la Educación, que tiene como fin ayudar a mejorar la infraestructura de las instituciones educativas, el Presidente Municipal, Cruz Pérez Cuéllar, entregó este día obras de rehabilitación a la Escuela Primaria México Lealtad. </w:t>
      </w:r>
    </w:p>
    <w:p w14:paraId="213C75D1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2780A75F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El evento se llevó a cabo en las instalaciones del plantel en la colonia El Granjero, donde el alcalde explicó que el Gobierno Municipal adquirió un vehículo que posteriormente se rifó y con el recurso que se adquirió se beneficia a cuatros escuelas que fueron elegidas a través de un sorteo. </w:t>
      </w:r>
    </w:p>
    <w:p w14:paraId="0DA1B631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0FD71EA4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>"Esta pintura no salió del Impuesto Predial ni de participaciones federales, algunos proyectos sí, pero en este caso no, el recurso salió de los juarenses que compraron boletos", expresó.</w:t>
      </w:r>
    </w:p>
    <w:p w14:paraId="4ABF2CD4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2327A426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"Para el Municipio no es fácil saber dónde invertir por el rezago que hay en la ciudad, sin </w:t>
      </w:r>
      <w:proofErr w:type="gramStart"/>
      <w:r w:rsidRPr="00530343">
        <w:rPr>
          <w:sz w:val="24"/>
          <w:szCs w:val="24"/>
          <w:lang w:val="es-ES"/>
        </w:rPr>
        <w:t>embargo</w:t>
      </w:r>
      <w:proofErr w:type="gramEnd"/>
      <w:r w:rsidRPr="00530343">
        <w:rPr>
          <w:sz w:val="24"/>
          <w:szCs w:val="24"/>
          <w:lang w:val="es-ES"/>
        </w:rPr>
        <w:t xml:space="preserve"> estamos convencidos de que poner algo de recursos en las escuelas es lo mejor que podemos hacer y así seguiremos trabajando", agregó el alcalde. </w:t>
      </w:r>
    </w:p>
    <w:p w14:paraId="42D10532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67C11C43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Así mismo, se comprometió a apoyar a la escuela con la rehabilitación de la cancha, solicitud que le plantearon durante el evento. </w:t>
      </w:r>
    </w:p>
    <w:p w14:paraId="76663304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49C02A3F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La directora del plantel, Laura Iveth Cabrera Sánchez, agradeció al Presidente Pérez Cuéllar por el apoyo que les brindó a través del sorteo. </w:t>
      </w:r>
    </w:p>
    <w:p w14:paraId="6C218E39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5E5A0AA7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lastRenderedPageBreak/>
        <w:t xml:space="preserve">"Agradezco por la loable labor, gracias por invertir, por poner los ojos en la niñez, por realizar estos proyectos y crear estos espacios y lograr que los niños tengan un lugar de mejor calidad donde pasar el tiempo; es una siembra para la eternidad y traerá frutos en un futuro, ya que los niños aprenden que las palabras y compromisos se cumplen", señaló la docente. </w:t>
      </w:r>
    </w:p>
    <w:p w14:paraId="3F57A2E0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20104F08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Por su parte, José Ramírez Martínez, coordinador de la Zona Norte, agradeció las gestiones que hizo la directora del plantel y agradeció de manera especial al alcalde. </w:t>
      </w:r>
    </w:p>
    <w:p w14:paraId="2CB4AFB6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2AC5AFBC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Durante la ceremonia y a nombre de todos los alumnos de la escuela, la niña Jessica Chavira agradeció al Presidente Municipal, Cruz Pérez Cuéllar, por intervenir en el plantel y brindarles un lugar mejor. </w:t>
      </w:r>
    </w:p>
    <w:p w14:paraId="7CF3983C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282426F1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"Nos sentimos honrados con su presencia y agradecidos por este proyecto que nos hará felices por muchos años y nos motivará a realizar actividades escolares con mayor ímpetu", expuso. </w:t>
      </w:r>
    </w:p>
    <w:p w14:paraId="0DF6A9D2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4ADD8E97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 xml:space="preserve">Las obras consistieron en el resane y pintura en la parte exterior de los salones, así como en la cancha y en la barda. </w:t>
      </w:r>
    </w:p>
    <w:p w14:paraId="30B424A0" w14:textId="77777777" w:rsidR="00530343" w:rsidRPr="00530343" w:rsidRDefault="00530343" w:rsidP="00530343">
      <w:pPr>
        <w:jc w:val="both"/>
        <w:rPr>
          <w:sz w:val="24"/>
          <w:szCs w:val="24"/>
          <w:lang w:val="es-ES"/>
        </w:rPr>
      </w:pPr>
    </w:p>
    <w:p w14:paraId="555756A5" w14:textId="09EDEBF0" w:rsidR="00C9528A" w:rsidRPr="00A62443" w:rsidRDefault="00530343" w:rsidP="00530343">
      <w:pPr>
        <w:jc w:val="both"/>
        <w:rPr>
          <w:sz w:val="24"/>
          <w:szCs w:val="24"/>
          <w:lang w:val="es-ES"/>
        </w:rPr>
      </w:pPr>
      <w:r w:rsidRPr="00530343">
        <w:rPr>
          <w:sz w:val="24"/>
          <w:szCs w:val="24"/>
          <w:lang w:val="es-ES"/>
        </w:rPr>
        <w:t>Con esta actividad se realiza la segunda entrega del sorteo Cruzada por la Educación.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E551" w14:textId="77777777" w:rsidR="00117A71" w:rsidRDefault="00117A71" w:rsidP="000E1C80">
      <w:pPr>
        <w:spacing w:after="0" w:line="240" w:lineRule="auto"/>
      </w:pPr>
      <w:r>
        <w:separator/>
      </w:r>
    </w:p>
  </w:endnote>
  <w:endnote w:type="continuationSeparator" w:id="0">
    <w:p w14:paraId="02A6FDC1" w14:textId="77777777" w:rsidR="00117A71" w:rsidRDefault="00117A71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B80F6" w14:textId="77777777" w:rsidR="00117A71" w:rsidRDefault="00117A71" w:rsidP="000E1C80">
      <w:pPr>
        <w:spacing w:after="0" w:line="240" w:lineRule="auto"/>
      </w:pPr>
      <w:r>
        <w:separator/>
      </w:r>
    </w:p>
  </w:footnote>
  <w:footnote w:type="continuationSeparator" w:id="0">
    <w:p w14:paraId="32C3ED85" w14:textId="77777777" w:rsidR="00117A71" w:rsidRDefault="00117A71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B6CEC"/>
    <w:rsid w:val="000E1C80"/>
    <w:rsid w:val="000E3426"/>
    <w:rsid w:val="000E3960"/>
    <w:rsid w:val="00113783"/>
    <w:rsid w:val="00117A71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30343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2023-03-29T18:58:00Z</dcterms:created>
  <dcterms:modified xsi:type="dcterms:W3CDTF">2023-03-29T18:58:00Z</dcterms:modified>
</cp:coreProperties>
</file>